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C1273" w14:textId="1A0E39D7" w:rsidR="0010199E" w:rsidRDefault="0010199E" w:rsidP="008577D9">
      <w:pPr>
        <w:jc w:val="center"/>
      </w:pPr>
      <w:r w:rsidRPr="0010199E">
        <w:t>Posters and other related research</w:t>
      </w:r>
    </w:p>
    <w:p w14:paraId="2ECDAD52" w14:textId="237EEFD1" w:rsidR="008577D9" w:rsidRDefault="008577D9" w:rsidP="008577D9">
      <w:pPr>
        <w:jc w:val="center"/>
      </w:pPr>
    </w:p>
    <w:p w14:paraId="32C3387B"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I analyzed a historical poster, poster's name is "</w:t>
      </w:r>
      <w:r w:rsidRPr="008577D9">
        <w:rPr>
          <w:rFonts w:ascii="宋体" w:eastAsia="宋体" w:hAnsi="宋体" w:cs="宋体"/>
          <w:b/>
          <w:bCs/>
          <w:kern w:val="0"/>
          <w:sz w:val="24"/>
        </w:rPr>
        <w:t>Buy War Bonds</w:t>
      </w:r>
      <w:r w:rsidRPr="008577D9">
        <w:rPr>
          <w:rFonts w:ascii="宋体" w:eastAsia="宋体" w:hAnsi="宋体" w:cs="宋体"/>
          <w:kern w:val="0"/>
          <w:sz w:val="24"/>
        </w:rPr>
        <w:t>" （Buy War Bonds Poster by Lawrence Beall Smith - Painting）</w:t>
      </w:r>
    </w:p>
    <w:p w14:paraId="065A8C98" w14:textId="2141FCA7" w:rsidR="008577D9" w:rsidRPr="008577D9" w:rsidRDefault="008577D9" w:rsidP="008577D9">
      <w:pPr>
        <w:widowControl/>
        <w:jc w:val="center"/>
        <w:rPr>
          <w:rFonts w:ascii="宋体" w:eastAsia="宋体" w:hAnsi="宋体" w:cs="宋体"/>
          <w:kern w:val="0"/>
          <w:sz w:val="24"/>
        </w:rPr>
      </w:pPr>
      <w:r w:rsidRPr="008577D9">
        <w:rPr>
          <w:rFonts w:ascii="宋体" w:eastAsia="宋体" w:hAnsi="宋体" w:cs="宋体"/>
          <w:kern w:val="0"/>
          <w:sz w:val="24"/>
        </w:rPr>
        <w:fldChar w:fldCharType="begin"/>
      </w:r>
      <w:r w:rsidRPr="008577D9">
        <w:rPr>
          <w:rFonts w:ascii="宋体" w:eastAsia="宋体" w:hAnsi="宋体" w:cs="宋体"/>
          <w:kern w:val="0"/>
          <w:sz w:val="24"/>
        </w:rPr>
        <w:instrText xml:space="preserve"> INCLUDEPICTURE "https://violazzy.files.wordpress.com/2023/03/v2-65335926c8516a7b28b94c87ca7852be_1440w.webp?w=431" \* MERGEFORMATINET </w:instrText>
      </w:r>
      <w:r w:rsidRPr="008577D9">
        <w:rPr>
          <w:rFonts w:ascii="宋体" w:eastAsia="宋体" w:hAnsi="宋体" w:cs="宋体"/>
          <w:kern w:val="0"/>
          <w:sz w:val="24"/>
        </w:rPr>
        <w:fldChar w:fldCharType="separate"/>
      </w:r>
      <w:r w:rsidRPr="008577D9">
        <w:rPr>
          <w:rFonts w:ascii="宋体" w:eastAsia="宋体" w:hAnsi="宋体" w:cs="宋体"/>
          <w:noProof/>
          <w:kern w:val="0"/>
          <w:sz w:val="24"/>
        </w:rPr>
        <w:drawing>
          <wp:inline distT="0" distB="0" distL="0" distR="0" wp14:anchorId="2154A42F" wp14:editId="41E0B549">
            <wp:extent cx="2944086" cy="4518212"/>
            <wp:effectExtent l="0" t="0" r="2540" b="3175"/>
            <wp:docPr id="8" name="图片 8" descr="小孩们在草地上&#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小孩们在草地上&#10;&#10;中度可信度描述已自动生成"/>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66357" cy="4552390"/>
                    </a:xfrm>
                    <a:prstGeom prst="rect">
                      <a:avLst/>
                    </a:prstGeom>
                    <a:noFill/>
                    <a:ln>
                      <a:noFill/>
                    </a:ln>
                  </pic:spPr>
                </pic:pic>
              </a:graphicData>
            </a:graphic>
          </wp:inline>
        </w:drawing>
      </w:r>
      <w:r w:rsidRPr="008577D9">
        <w:rPr>
          <w:rFonts w:ascii="宋体" w:eastAsia="宋体" w:hAnsi="宋体" w:cs="宋体"/>
          <w:kern w:val="0"/>
          <w:sz w:val="24"/>
        </w:rPr>
        <w:fldChar w:fldCharType="end"/>
      </w:r>
    </w:p>
    <w:p w14:paraId="5AD068C0"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This work this is a genre that is highlighted by the theme of illustration.</w:t>
      </w:r>
    </w:p>
    <w:p w14:paraId="084F7D2C"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The theme of this poster is to create anxiety by drawing hints that war hurts children. This is to get more people to buy war bonds for their children's future lives and to get them to support the war financially.</w:t>
      </w:r>
    </w:p>
    <w:p w14:paraId="6C81B847"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The subject of the picture is three children of different ages they look restless. The powerless toy in the girl's hand and the plane in the boy's hand are symbolic of war and unease. Both the subject and the details give the image a sense of foreboding.</w:t>
      </w:r>
    </w:p>
    <w:p w14:paraId="47877DF1"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There is very little text on the posters. But it is in keeping with the straightforward and threatening style of the poster images </w:t>
      </w:r>
      <w:r w:rsidRPr="008577D9">
        <w:rPr>
          <w:rFonts w:ascii="宋体" w:eastAsia="宋体" w:hAnsi="宋体" w:cs="宋体"/>
          <w:kern w:val="0"/>
          <w:sz w:val="24"/>
        </w:rPr>
        <w:lastRenderedPageBreak/>
        <w:t xml:space="preserve">themselves. The text in the poster is a direct statement that people should be buying war bonds as a way of keeping the shadow of war away from their children. The poster also makes the </w:t>
      </w:r>
      <w:proofErr w:type="spellStart"/>
      <w:r w:rsidRPr="008577D9">
        <w:rPr>
          <w:rFonts w:ascii="宋体" w:eastAsia="宋体" w:hAnsi="宋体" w:cs="宋体"/>
          <w:kern w:val="0"/>
          <w:sz w:val="24"/>
        </w:rPr>
        <w:t>colour</w:t>
      </w:r>
      <w:proofErr w:type="spellEnd"/>
      <w:r w:rsidRPr="008577D9">
        <w:rPr>
          <w:rFonts w:ascii="宋体" w:eastAsia="宋体" w:hAnsi="宋体" w:cs="宋体"/>
          <w:kern w:val="0"/>
          <w:sz w:val="24"/>
        </w:rPr>
        <w:t xml:space="preserve"> of the war bonds golden to give it a more focused look.</w:t>
      </w:r>
    </w:p>
    <w:p w14:paraId="33F77406"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I don't </w:t>
      </w:r>
      <w:proofErr w:type="spellStart"/>
      <w:r w:rsidRPr="008577D9">
        <w:rPr>
          <w:rFonts w:ascii="宋体" w:eastAsia="宋体" w:hAnsi="宋体" w:cs="宋体"/>
          <w:kern w:val="0"/>
          <w:sz w:val="24"/>
        </w:rPr>
        <w:t>recognise</w:t>
      </w:r>
      <w:proofErr w:type="spellEnd"/>
      <w:r w:rsidRPr="008577D9">
        <w:rPr>
          <w:rFonts w:ascii="宋体" w:eastAsia="宋体" w:hAnsi="宋体" w:cs="宋体"/>
          <w:kern w:val="0"/>
          <w:sz w:val="24"/>
        </w:rPr>
        <w:t xml:space="preserve"> the font exactly. But it is a more classic and powerful typeface. It is easily </w:t>
      </w:r>
      <w:proofErr w:type="spellStart"/>
      <w:r w:rsidRPr="008577D9">
        <w:rPr>
          <w:rFonts w:ascii="宋体" w:eastAsia="宋体" w:hAnsi="宋体" w:cs="宋体"/>
          <w:kern w:val="0"/>
          <w:sz w:val="24"/>
        </w:rPr>
        <w:t>recognisable</w:t>
      </w:r>
      <w:proofErr w:type="spellEnd"/>
      <w:r w:rsidRPr="008577D9">
        <w:rPr>
          <w:rFonts w:ascii="宋体" w:eastAsia="宋体" w:hAnsi="宋体" w:cs="宋体"/>
          <w:kern w:val="0"/>
          <w:sz w:val="24"/>
        </w:rPr>
        <w:t xml:space="preserve"> from a distance visually and is very promotional. It same with poster's opinion and demand.</w:t>
      </w:r>
    </w:p>
    <w:p w14:paraId="372ACC1E"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At first glance the poster uses a lot of green and red and yellow. This seems to be a good match for children and is a lively and energetic </w:t>
      </w:r>
      <w:proofErr w:type="spellStart"/>
      <w:r w:rsidRPr="008577D9">
        <w:rPr>
          <w:rFonts w:ascii="宋体" w:eastAsia="宋体" w:hAnsi="宋体" w:cs="宋体"/>
          <w:kern w:val="0"/>
          <w:sz w:val="24"/>
        </w:rPr>
        <w:t>colour</w:t>
      </w:r>
      <w:proofErr w:type="spellEnd"/>
      <w:r w:rsidRPr="008577D9">
        <w:rPr>
          <w:rFonts w:ascii="宋体" w:eastAsia="宋体" w:hAnsi="宋体" w:cs="宋体"/>
          <w:kern w:val="0"/>
          <w:sz w:val="24"/>
        </w:rPr>
        <w:t>. In fact, the opposite is true, as the artist uses the deeper shadows brought about by the large green background. The darker the shade, the brighter the sky, the more it is darkened, and the foreboding that the beauty of childhood is about to be overshadowed by war.</w:t>
      </w:r>
    </w:p>
    <w:p w14:paraId="7FE56EBD"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It is blunt in its message that there is no future for children who do not support war, and it also includes a lot of intention in the images to lead people to think in an unsettling direction. I think it's a very successful persuasion.</w:t>
      </w:r>
    </w:p>
    <w:p w14:paraId="1FD652AE"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I think the threatening atmosphere and metaphors are very powerful and appealing, and when I made the </w:t>
      </w:r>
      <w:proofErr w:type="gramStart"/>
      <w:r w:rsidRPr="008577D9">
        <w:rPr>
          <w:rFonts w:ascii="宋体" w:eastAsia="宋体" w:hAnsi="宋体" w:cs="宋体"/>
          <w:kern w:val="0"/>
          <w:sz w:val="24"/>
        </w:rPr>
        <w:t>poster</w:t>
      </w:r>
      <w:proofErr w:type="gramEnd"/>
      <w:r w:rsidRPr="008577D9">
        <w:rPr>
          <w:rFonts w:ascii="宋体" w:eastAsia="宋体" w:hAnsi="宋体" w:cs="宋体"/>
          <w:kern w:val="0"/>
          <w:sz w:val="24"/>
        </w:rPr>
        <w:t xml:space="preserve"> it was probably a good attempt to make the poster powerful.</w:t>
      </w:r>
    </w:p>
    <w:p w14:paraId="7C2EA729"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I analyzed a magazine poster, poster is designed because the Public </w:t>
      </w:r>
      <w:proofErr w:type="gramStart"/>
      <w:r w:rsidRPr="008577D9">
        <w:rPr>
          <w:rFonts w:ascii="宋体" w:eastAsia="宋体" w:hAnsi="宋体" w:cs="宋体"/>
          <w:kern w:val="0"/>
          <w:sz w:val="24"/>
        </w:rPr>
        <w:t>Theater.（</w:t>
      </w:r>
      <w:proofErr w:type="gramEnd"/>
      <w:r w:rsidRPr="008577D9">
        <w:rPr>
          <w:rFonts w:ascii="宋体" w:eastAsia="宋体" w:hAnsi="宋体" w:cs="宋体"/>
          <w:kern w:val="0"/>
          <w:sz w:val="24"/>
        </w:rPr>
        <w:t xml:space="preserve">Paula </w:t>
      </w:r>
      <w:proofErr w:type="spellStart"/>
      <w:r w:rsidRPr="008577D9">
        <w:rPr>
          <w:rFonts w:ascii="宋体" w:eastAsia="宋体" w:hAnsi="宋体" w:cs="宋体"/>
          <w:kern w:val="0"/>
          <w:sz w:val="24"/>
        </w:rPr>
        <w:t>Scher</w:t>
      </w:r>
      <w:proofErr w:type="spellEnd"/>
      <w:r w:rsidRPr="008577D9">
        <w:rPr>
          <w:rFonts w:ascii="宋体" w:eastAsia="宋体" w:hAnsi="宋体" w:cs="宋体"/>
          <w:kern w:val="0"/>
          <w:sz w:val="24"/>
        </w:rPr>
        <w:t>- Painting）</w:t>
      </w:r>
    </w:p>
    <w:p w14:paraId="24CFDAD0" w14:textId="5F3BE322" w:rsidR="008577D9" w:rsidRPr="008577D9" w:rsidRDefault="008577D9" w:rsidP="008577D9">
      <w:pPr>
        <w:widowControl/>
        <w:jc w:val="left"/>
        <w:rPr>
          <w:rFonts w:ascii="宋体" w:eastAsia="宋体" w:hAnsi="宋体" w:cs="宋体"/>
          <w:kern w:val="0"/>
          <w:sz w:val="24"/>
        </w:rPr>
      </w:pPr>
      <w:r w:rsidRPr="008577D9">
        <w:rPr>
          <w:rFonts w:ascii="宋体" w:eastAsia="宋体" w:hAnsi="宋体" w:cs="宋体"/>
          <w:kern w:val="0"/>
          <w:sz w:val="24"/>
        </w:rPr>
        <w:fldChar w:fldCharType="begin"/>
      </w:r>
      <w:r w:rsidRPr="008577D9">
        <w:rPr>
          <w:rFonts w:ascii="宋体" w:eastAsia="宋体" w:hAnsi="宋体" w:cs="宋体"/>
          <w:kern w:val="0"/>
          <w:sz w:val="24"/>
        </w:rPr>
        <w:instrText xml:space="preserve"> INCLUDEPICTURE "https://violazzy.files.wordpress.com/2023/03/secondimage.png?w=1024" \* MERGEFORMATINET </w:instrText>
      </w:r>
      <w:r w:rsidRPr="008577D9">
        <w:rPr>
          <w:rFonts w:ascii="宋体" w:eastAsia="宋体" w:hAnsi="宋体" w:cs="宋体"/>
          <w:kern w:val="0"/>
          <w:sz w:val="24"/>
        </w:rPr>
        <w:fldChar w:fldCharType="separate"/>
      </w:r>
      <w:r w:rsidRPr="008577D9">
        <w:rPr>
          <w:rFonts w:ascii="宋体" w:eastAsia="宋体" w:hAnsi="宋体" w:cs="宋体"/>
          <w:noProof/>
          <w:kern w:val="0"/>
          <w:sz w:val="24"/>
        </w:rPr>
        <w:drawing>
          <wp:inline distT="0" distB="0" distL="0" distR="0" wp14:anchorId="472B71A6" wp14:editId="453D6441">
            <wp:extent cx="5274310" cy="2531745"/>
            <wp:effectExtent l="0" t="0" r="0" b="0"/>
            <wp:docPr id="7" name="图片 7" descr="男子的脸部特写与配字&#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男子的脸部特写与配字&#10;&#10;描述已自动生成"/>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310" cy="2531745"/>
                    </a:xfrm>
                    <a:prstGeom prst="rect">
                      <a:avLst/>
                    </a:prstGeom>
                    <a:noFill/>
                    <a:ln>
                      <a:noFill/>
                    </a:ln>
                  </pic:spPr>
                </pic:pic>
              </a:graphicData>
            </a:graphic>
          </wp:inline>
        </w:drawing>
      </w:r>
      <w:r w:rsidRPr="008577D9">
        <w:rPr>
          <w:rFonts w:ascii="宋体" w:eastAsia="宋体" w:hAnsi="宋体" w:cs="宋体"/>
          <w:kern w:val="0"/>
          <w:sz w:val="24"/>
        </w:rPr>
        <w:fldChar w:fldCharType="end"/>
      </w:r>
    </w:p>
    <w:p w14:paraId="550A2E69"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Paula </w:t>
      </w:r>
      <w:proofErr w:type="spellStart"/>
      <w:r w:rsidRPr="008577D9">
        <w:rPr>
          <w:rFonts w:ascii="宋体" w:eastAsia="宋体" w:hAnsi="宋体" w:cs="宋体"/>
          <w:kern w:val="0"/>
          <w:sz w:val="24"/>
        </w:rPr>
        <w:t>Scher</w:t>
      </w:r>
      <w:proofErr w:type="spellEnd"/>
      <w:r w:rsidRPr="008577D9">
        <w:rPr>
          <w:rFonts w:ascii="宋体" w:eastAsia="宋体" w:hAnsi="宋体" w:cs="宋体"/>
          <w:kern w:val="0"/>
          <w:sz w:val="24"/>
        </w:rPr>
        <w:t xml:space="preserve"> uses a striking black, yellow, </w:t>
      </w:r>
      <w:proofErr w:type="gramStart"/>
      <w:r w:rsidRPr="008577D9">
        <w:rPr>
          <w:rFonts w:ascii="宋体" w:eastAsia="宋体" w:hAnsi="宋体" w:cs="宋体"/>
          <w:kern w:val="0"/>
          <w:sz w:val="24"/>
        </w:rPr>
        <w:t>red</w:t>
      </w:r>
      <w:proofErr w:type="gramEnd"/>
      <w:r w:rsidRPr="008577D9">
        <w:rPr>
          <w:rFonts w:ascii="宋体" w:eastAsia="宋体" w:hAnsi="宋体" w:cs="宋体"/>
          <w:kern w:val="0"/>
          <w:sz w:val="24"/>
        </w:rPr>
        <w:t xml:space="preserve"> and white </w:t>
      </w:r>
      <w:proofErr w:type="spellStart"/>
      <w:r w:rsidRPr="008577D9">
        <w:rPr>
          <w:rFonts w:ascii="宋体" w:eastAsia="宋体" w:hAnsi="宋体" w:cs="宋体"/>
          <w:kern w:val="0"/>
          <w:sz w:val="24"/>
        </w:rPr>
        <w:t>colour</w:t>
      </w:r>
      <w:proofErr w:type="spellEnd"/>
      <w:r w:rsidRPr="008577D9">
        <w:rPr>
          <w:rFonts w:ascii="宋体" w:eastAsia="宋体" w:hAnsi="宋体" w:cs="宋体"/>
          <w:kern w:val="0"/>
          <w:sz w:val="24"/>
        </w:rPr>
        <w:t xml:space="preserve"> scheme that is very attractive. In this she mainly uses text as a </w:t>
      </w:r>
      <w:r w:rsidRPr="008577D9">
        <w:rPr>
          <w:rFonts w:ascii="宋体" w:eastAsia="宋体" w:hAnsi="宋体" w:cs="宋体"/>
          <w:kern w:val="0"/>
          <w:sz w:val="24"/>
        </w:rPr>
        <w:lastRenderedPageBreak/>
        <w:t xml:space="preserve">genre. She linked words with visuals, something that was very original at the time. Her text is the vehicle for visual expression. It gives a very visual touch. It is in the visual and the text together that </w:t>
      </w:r>
      <w:proofErr w:type="spellStart"/>
      <w:r w:rsidRPr="008577D9">
        <w:rPr>
          <w:rFonts w:ascii="宋体" w:eastAsia="宋体" w:hAnsi="宋体" w:cs="宋体"/>
          <w:kern w:val="0"/>
          <w:sz w:val="24"/>
        </w:rPr>
        <w:t>emphasises</w:t>
      </w:r>
      <w:proofErr w:type="spellEnd"/>
      <w:r w:rsidRPr="008577D9">
        <w:rPr>
          <w:rFonts w:ascii="宋体" w:eastAsia="宋体" w:hAnsi="宋体" w:cs="宋体"/>
          <w:kern w:val="0"/>
          <w:sz w:val="24"/>
        </w:rPr>
        <w:t xml:space="preserve"> what she is trying to say. There is a sense of power that is unique to words.</w:t>
      </w:r>
    </w:p>
    <w:p w14:paraId="02A34B9D"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Paula </w:t>
      </w:r>
      <w:proofErr w:type="spellStart"/>
      <w:r w:rsidRPr="008577D9">
        <w:rPr>
          <w:rFonts w:ascii="宋体" w:eastAsia="宋体" w:hAnsi="宋体" w:cs="宋体"/>
          <w:kern w:val="0"/>
          <w:sz w:val="24"/>
        </w:rPr>
        <w:t>Scher</w:t>
      </w:r>
      <w:proofErr w:type="spellEnd"/>
      <w:r w:rsidRPr="008577D9">
        <w:rPr>
          <w:rFonts w:ascii="宋体" w:eastAsia="宋体" w:hAnsi="宋体" w:cs="宋体"/>
          <w:kern w:val="0"/>
          <w:sz w:val="24"/>
        </w:rPr>
        <w:t xml:space="preserve"> was at her peak in the 1960s. Art and the economy were both growing at a high rate, which allowed her work to incorporate elements of </w:t>
      </w:r>
      <w:proofErr w:type="spellStart"/>
      <w:r w:rsidRPr="008577D9">
        <w:rPr>
          <w:rFonts w:ascii="宋体" w:eastAsia="宋体" w:hAnsi="宋体" w:cs="宋体"/>
          <w:kern w:val="0"/>
          <w:sz w:val="24"/>
        </w:rPr>
        <w:t>compositionism</w:t>
      </w:r>
      <w:proofErr w:type="spellEnd"/>
      <w:r w:rsidRPr="008577D9">
        <w:rPr>
          <w:rFonts w:ascii="宋体" w:eastAsia="宋体" w:hAnsi="宋体" w:cs="宋体"/>
          <w:kern w:val="0"/>
          <w:sz w:val="24"/>
        </w:rPr>
        <w:t>, rock and roll, comics and more. Her work seems to represent the height of American art, freely taking the knowledge and elements of the era and using them. This work is mainly in sans serif type.</w:t>
      </w:r>
    </w:p>
    <w:p w14:paraId="4D9874DD"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The period was the height of the American economy and art, and everything was flourishing. Her work is therefore diverse and powerful. At the same time the United States was promoting art that was not elaborate but simple or abstract. </w:t>
      </w:r>
      <w:proofErr w:type="gramStart"/>
      <w:r w:rsidRPr="008577D9">
        <w:rPr>
          <w:rFonts w:ascii="宋体" w:eastAsia="宋体" w:hAnsi="宋体" w:cs="宋体"/>
          <w:kern w:val="0"/>
          <w:sz w:val="24"/>
        </w:rPr>
        <w:t>This is why</w:t>
      </w:r>
      <w:proofErr w:type="gramEnd"/>
      <w:r w:rsidRPr="008577D9">
        <w:rPr>
          <w:rFonts w:ascii="宋体" w:eastAsia="宋体" w:hAnsi="宋体" w:cs="宋体"/>
          <w:kern w:val="0"/>
          <w:sz w:val="24"/>
        </w:rPr>
        <w:t xml:space="preserve"> Dadaism and Constructivism can be seen in many of her works. These were also the more mainstream forms of art in those days.</w:t>
      </w:r>
    </w:p>
    <w:p w14:paraId="6CC83048"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Paula </w:t>
      </w:r>
      <w:proofErr w:type="spellStart"/>
      <w:r w:rsidRPr="008577D9">
        <w:rPr>
          <w:rFonts w:ascii="宋体" w:eastAsia="宋体" w:hAnsi="宋体" w:cs="宋体"/>
          <w:kern w:val="0"/>
          <w:sz w:val="24"/>
        </w:rPr>
        <w:t>Scher's</w:t>
      </w:r>
      <w:proofErr w:type="spellEnd"/>
      <w:r w:rsidRPr="008577D9">
        <w:rPr>
          <w:rFonts w:ascii="宋体" w:eastAsia="宋体" w:hAnsi="宋体" w:cs="宋体"/>
          <w:kern w:val="0"/>
          <w:sz w:val="24"/>
        </w:rPr>
        <w:t xml:space="preserve"> work during this period was mainly commercial and her style was therefore popular. Or rather her work has an expressive power that can be appreciated by almost everyone.</w:t>
      </w:r>
    </w:p>
    <w:p w14:paraId="56F11D83"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I think my final work might also need to be crammed with a lot of textual content, which would be visually more pleasing than bland content perhaps drawing on her textual presentation.</w:t>
      </w:r>
    </w:p>
    <w:p w14:paraId="7B05FF08"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I analyzed a poster, eye-bee-M.（Paul Rand- eye-bee-M）</w:t>
      </w:r>
    </w:p>
    <w:p w14:paraId="3015CAF2" w14:textId="7C3E88E9" w:rsidR="008577D9" w:rsidRPr="008577D9" w:rsidRDefault="008577D9" w:rsidP="008577D9">
      <w:pPr>
        <w:widowControl/>
        <w:jc w:val="left"/>
        <w:rPr>
          <w:rFonts w:ascii="宋体" w:eastAsia="宋体" w:hAnsi="宋体" w:cs="宋体"/>
          <w:kern w:val="0"/>
          <w:sz w:val="24"/>
        </w:rPr>
      </w:pPr>
      <w:r w:rsidRPr="008577D9">
        <w:rPr>
          <w:rFonts w:ascii="宋体" w:eastAsia="宋体" w:hAnsi="宋体" w:cs="宋体"/>
          <w:kern w:val="0"/>
          <w:sz w:val="24"/>
        </w:rPr>
        <w:fldChar w:fldCharType="begin"/>
      </w:r>
      <w:r w:rsidRPr="008577D9">
        <w:rPr>
          <w:rFonts w:ascii="宋体" w:eastAsia="宋体" w:hAnsi="宋体" w:cs="宋体"/>
          <w:kern w:val="0"/>
          <w:sz w:val="24"/>
        </w:rPr>
        <w:instrText xml:space="preserve"> INCLUDEPICTURE "https://violazzy.files.wordpress.com/2023/03/094q42638-3.jpg?w=640" \* MERGEFORMATINET </w:instrText>
      </w:r>
      <w:r w:rsidRPr="008577D9">
        <w:rPr>
          <w:rFonts w:ascii="宋体" w:eastAsia="宋体" w:hAnsi="宋体" w:cs="宋体"/>
          <w:kern w:val="0"/>
          <w:sz w:val="24"/>
        </w:rPr>
        <w:fldChar w:fldCharType="separate"/>
      </w:r>
      <w:r w:rsidRPr="008577D9">
        <w:rPr>
          <w:rFonts w:ascii="宋体" w:eastAsia="宋体" w:hAnsi="宋体" w:cs="宋体"/>
          <w:noProof/>
          <w:kern w:val="0"/>
          <w:sz w:val="24"/>
        </w:rPr>
        <w:drawing>
          <wp:inline distT="0" distB="0" distL="0" distR="0" wp14:anchorId="68B3BE3A" wp14:editId="36447B64">
            <wp:extent cx="5274310" cy="2936240"/>
            <wp:effectExtent l="0" t="0" r="0" b="0"/>
            <wp:docPr id="6" name="图片 6" descr="图片包含 徽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包含 徽标&#10;&#10;描述已自动生成"/>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2936240"/>
                    </a:xfrm>
                    <a:prstGeom prst="rect">
                      <a:avLst/>
                    </a:prstGeom>
                    <a:noFill/>
                    <a:ln>
                      <a:noFill/>
                    </a:ln>
                  </pic:spPr>
                </pic:pic>
              </a:graphicData>
            </a:graphic>
          </wp:inline>
        </w:drawing>
      </w:r>
      <w:r w:rsidRPr="008577D9">
        <w:rPr>
          <w:rFonts w:ascii="宋体" w:eastAsia="宋体" w:hAnsi="宋体" w:cs="宋体"/>
          <w:kern w:val="0"/>
          <w:sz w:val="24"/>
        </w:rPr>
        <w:fldChar w:fldCharType="end"/>
      </w:r>
    </w:p>
    <w:p w14:paraId="4F177543"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lastRenderedPageBreak/>
        <w:t xml:space="preserve">This is a work in which pictures are used as symbols to represent words or pronunciations. It is simple and straightforward in its reference and when one pronounces it this kind of fun makes one smile. It is very </w:t>
      </w:r>
      <w:proofErr w:type="spellStart"/>
      <w:r w:rsidRPr="008577D9">
        <w:rPr>
          <w:rFonts w:ascii="宋体" w:eastAsia="宋体" w:hAnsi="宋体" w:cs="宋体"/>
          <w:kern w:val="0"/>
          <w:sz w:val="24"/>
        </w:rPr>
        <w:t>stylised</w:t>
      </w:r>
      <w:proofErr w:type="spellEnd"/>
      <w:r w:rsidRPr="008577D9">
        <w:rPr>
          <w:rFonts w:ascii="宋体" w:eastAsia="宋体" w:hAnsi="宋体" w:cs="宋体"/>
          <w:kern w:val="0"/>
          <w:sz w:val="24"/>
        </w:rPr>
        <w:t xml:space="preserve"> and memorable.</w:t>
      </w:r>
    </w:p>
    <w:p w14:paraId="51FA72E4"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His posters are made up of simple geometric compositions, but the things expressed are very precise. It is a work that anyone can appreciate.</w:t>
      </w:r>
    </w:p>
    <w:p w14:paraId="10166FB8"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There is a clear edge to his work. The different </w:t>
      </w:r>
      <w:proofErr w:type="spellStart"/>
      <w:r w:rsidRPr="008577D9">
        <w:rPr>
          <w:rFonts w:ascii="宋体" w:eastAsia="宋体" w:hAnsi="宋体" w:cs="宋体"/>
          <w:kern w:val="0"/>
          <w:sz w:val="24"/>
        </w:rPr>
        <w:t>colours</w:t>
      </w:r>
      <w:proofErr w:type="spellEnd"/>
      <w:r w:rsidRPr="008577D9">
        <w:rPr>
          <w:rFonts w:ascii="宋体" w:eastAsia="宋体" w:hAnsi="宋体" w:cs="宋体"/>
          <w:kern w:val="0"/>
          <w:sz w:val="24"/>
        </w:rPr>
        <w:t xml:space="preserve"> do not jump out of the box. In addition, the </w:t>
      </w:r>
      <w:proofErr w:type="spellStart"/>
      <w:r w:rsidRPr="008577D9">
        <w:rPr>
          <w:rFonts w:ascii="宋体" w:eastAsia="宋体" w:hAnsi="宋体" w:cs="宋体"/>
          <w:kern w:val="0"/>
          <w:sz w:val="24"/>
        </w:rPr>
        <w:t>colours</w:t>
      </w:r>
      <w:proofErr w:type="spellEnd"/>
      <w:r w:rsidRPr="008577D9">
        <w:rPr>
          <w:rFonts w:ascii="宋体" w:eastAsia="宋体" w:hAnsi="宋体" w:cs="宋体"/>
          <w:kern w:val="0"/>
          <w:sz w:val="24"/>
        </w:rPr>
        <w:t xml:space="preserve"> he uses are </w:t>
      </w:r>
      <w:proofErr w:type="gramStart"/>
      <w:r w:rsidRPr="008577D9">
        <w:rPr>
          <w:rFonts w:ascii="宋体" w:eastAsia="宋体" w:hAnsi="宋体" w:cs="宋体"/>
          <w:kern w:val="0"/>
          <w:sz w:val="24"/>
        </w:rPr>
        <w:t>all of</w:t>
      </w:r>
      <w:proofErr w:type="gramEnd"/>
      <w:r w:rsidRPr="008577D9">
        <w:rPr>
          <w:rFonts w:ascii="宋体" w:eastAsia="宋体" w:hAnsi="宋体" w:cs="宋体"/>
          <w:kern w:val="0"/>
          <w:sz w:val="24"/>
        </w:rPr>
        <w:t xml:space="preserve"> the same brightness.</w:t>
      </w:r>
      <w:r w:rsidRPr="008577D9">
        <w:rPr>
          <w:rFonts w:ascii="宋体" w:eastAsia="宋体" w:hAnsi="宋体" w:cs="宋体"/>
          <w:kern w:val="0"/>
          <w:sz w:val="24"/>
        </w:rPr>
        <w:br/>
        <w:t xml:space="preserve">In addition, the </w:t>
      </w:r>
      <w:proofErr w:type="spellStart"/>
      <w:r w:rsidRPr="008577D9">
        <w:rPr>
          <w:rFonts w:ascii="宋体" w:eastAsia="宋体" w:hAnsi="宋体" w:cs="宋体"/>
          <w:kern w:val="0"/>
          <w:sz w:val="24"/>
        </w:rPr>
        <w:t>colours</w:t>
      </w:r>
      <w:proofErr w:type="spellEnd"/>
      <w:r w:rsidRPr="008577D9">
        <w:rPr>
          <w:rFonts w:ascii="宋体" w:eastAsia="宋体" w:hAnsi="宋体" w:cs="宋体"/>
          <w:kern w:val="0"/>
          <w:sz w:val="24"/>
        </w:rPr>
        <w:t xml:space="preserve"> are all of the same brightness, so the image itself is very harmonious.</w:t>
      </w:r>
    </w:p>
    <w:p w14:paraId="47C8A5FB"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I think he has inspired me in terms of the </w:t>
      </w:r>
      <w:proofErr w:type="spellStart"/>
      <w:r w:rsidRPr="008577D9">
        <w:rPr>
          <w:rFonts w:ascii="宋体" w:eastAsia="宋体" w:hAnsi="宋体" w:cs="宋体"/>
          <w:kern w:val="0"/>
          <w:sz w:val="24"/>
        </w:rPr>
        <w:t>colour</w:t>
      </w:r>
      <w:proofErr w:type="spellEnd"/>
      <w:r w:rsidRPr="008577D9">
        <w:rPr>
          <w:rFonts w:ascii="宋体" w:eastAsia="宋体" w:hAnsi="宋体" w:cs="宋体"/>
          <w:kern w:val="0"/>
          <w:sz w:val="24"/>
        </w:rPr>
        <w:t xml:space="preserve"> scheme, rather than being stuck in a few simple </w:t>
      </w:r>
      <w:proofErr w:type="spellStart"/>
      <w:r w:rsidRPr="008577D9">
        <w:rPr>
          <w:rFonts w:ascii="宋体" w:eastAsia="宋体" w:hAnsi="宋体" w:cs="宋体"/>
          <w:kern w:val="0"/>
          <w:sz w:val="24"/>
        </w:rPr>
        <w:t>colours</w:t>
      </w:r>
      <w:proofErr w:type="spellEnd"/>
      <w:r w:rsidRPr="008577D9">
        <w:rPr>
          <w:rFonts w:ascii="宋体" w:eastAsia="宋体" w:hAnsi="宋体" w:cs="宋体"/>
          <w:kern w:val="0"/>
          <w:sz w:val="24"/>
        </w:rPr>
        <w:t xml:space="preserve"> of black, </w:t>
      </w:r>
      <w:proofErr w:type="gramStart"/>
      <w:r w:rsidRPr="008577D9">
        <w:rPr>
          <w:rFonts w:ascii="宋体" w:eastAsia="宋体" w:hAnsi="宋体" w:cs="宋体"/>
          <w:kern w:val="0"/>
          <w:sz w:val="24"/>
        </w:rPr>
        <w:t>white</w:t>
      </w:r>
      <w:proofErr w:type="gramEnd"/>
      <w:r w:rsidRPr="008577D9">
        <w:rPr>
          <w:rFonts w:ascii="宋体" w:eastAsia="宋体" w:hAnsi="宋体" w:cs="宋体"/>
          <w:kern w:val="0"/>
          <w:sz w:val="24"/>
        </w:rPr>
        <w:t xml:space="preserve"> and grey, I think it is better to be free with the </w:t>
      </w:r>
      <w:proofErr w:type="spellStart"/>
      <w:r w:rsidRPr="008577D9">
        <w:rPr>
          <w:rFonts w:ascii="宋体" w:eastAsia="宋体" w:hAnsi="宋体" w:cs="宋体"/>
          <w:kern w:val="0"/>
          <w:sz w:val="24"/>
        </w:rPr>
        <w:t>colours</w:t>
      </w:r>
      <w:proofErr w:type="spellEnd"/>
      <w:r w:rsidRPr="008577D9">
        <w:rPr>
          <w:rFonts w:ascii="宋体" w:eastAsia="宋体" w:hAnsi="宋体" w:cs="宋体"/>
          <w:kern w:val="0"/>
          <w:sz w:val="24"/>
        </w:rPr>
        <w:t xml:space="preserve">. His work shows me that even if you use more than one </w:t>
      </w:r>
      <w:proofErr w:type="spellStart"/>
      <w:r w:rsidRPr="008577D9">
        <w:rPr>
          <w:rFonts w:ascii="宋体" w:eastAsia="宋体" w:hAnsi="宋体" w:cs="宋体"/>
          <w:kern w:val="0"/>
          <w:sz w:val="24"/>
        </w:rPr>
        <w:t>colour</w:t>
      </w:r>
      <w:proofErr w:type="spellEnd"/>
      <w:r w:rsidRPr="008577D9">
        <w:rPr>
          <w:rFonts w:ascii="宋体" w:eastAsia="宋体" w:hAnsi="宋体" w:cs="宋体"/>
          <w:kern w:val="0"/>
          <w:sz w:val="24"/>
        </w:rPr>
        <w:t xml:space="preserve"> </w:t>
      </w:r>
      <w:proofErr w:type="gramStart"/>
      <w:r w:rsidRPr="008577D9">
        <w:rPr>
          <w:rFonts w:ascii="宋体" w:eastAsia="宋体" w:hAnsi="宋体" w:cs="宋体"/>
          <w:kern w:val="0"/>
          <w:sz w:val="24"/>
        </w:rPr>
        <w:t>as long as</w:t>
      </w:r>
      <w:proofErr w:type="gramEnd"/>
      <w:r w:rsidRPr="008577D9">
        <w:rPr>
          <w:rFonts w:ascii="宋体" w:eastAsia="宋体" w:hAnsi="宋体" w:cs="宋体"/>
          <w:kern w:val="0"/>
          <w:sz w:val="24"/>
        </w:rPr>
        <w:t xml:space="preserve"> you study the </w:t>
      </w:r>
      <w:proofErr w:type="spellStart"/>
      <w:r w:rsidRPr="008577D9">
        <w:rPr>
          <w:rFonts w:ascii="宋体" w:eastAsia="宋体" w:hAnsi="宋体" w:cs="宋体"/>
          <w:kern w:val="0"/>
          <w:sz w:val="24"/>
        </w:rPr>
        <w:t>colours</w:t>
      </w:r>
      <w:proofErr w:type="spellEnd"/>
      <w:r w:rsidRPr="008577D9">
        <w:rPr>
          <w:rFonts w:ascii="宋体" w:eastAsia="宋体" w:hAnsi="宋体" w:cs="宋体"/>
          <w:kern w:val="0"/>
          <w:sz w:val="24"/>
        </w:rPr>
        <w:t xml:space="preserve"> well enough you will not get confused.</w:t>
      </w:r>
    </w:p>
    <w:p w14:paraId="77947A9A"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I analyzed a poster, designed by Saul Bass.</w:t>
      </w:r>
    </w:p>
    <w:p w14:paraId="16305FC8" w14:textId="727C220D" w:rsidR="008577D9" w:rsidRPr="008577D9" w:rsidRDefault="008577D9" w:rsidP="008577D9">
      <w:pPr>
        <w:widowControl/>
        <w:jc w:val="left"/>
        <w:rPr>
          <w:rFonts w:ascii="宋体" w:eastAsia="宋体" w:hAnsi="宋体" w:cs="宋体"/>
          <w:kern w:val="0"/>
          <w:sz w:val="24"/>
        </w:rPr>
      </w:pPr>
      <w:r w:rsidRPr="008577D9">
        <w:rPr>
          <w:rFonts w:ascii="宋体" w:eastAsia="宋体" w:hAnsi="宋体" w:cs="宋体"/>
          <w:kern w:val="0"/>
          <w:sz w:val="24"/>
        </w:rPr>
        <w:lastRenderedPageBreak/>
        <w:fldChar w:fldCharType="begin"/>
      </w:r>
      <w:r w:rsidRPr="008577D9">
        <w:rPr>
          <w:rFonts w:ascii="宋体" w:eastAsia="宋体" w:hAnsi="宋体" w:cs="宋体"/>
          <w:kern w:val="0"/>
          <w:sz w:val="24"/>
        </w:rPr>
        <w:instrText xml:space="preserve"> INCLUDEPICTURE "https://violazzy.files.wordpress.com/2023/03/810a19d8bc3eb13505c534ebdf40e1dbfc1f44c2.jpeg40f_auto.webp?w=301" \* MERGEFORMATINET </w:instrText>
      </w:r>
      <w:r w:rsidRPr="008577D9">
        <w:rPr>
          <w:rFonts w:ascii="宋体" w:eastAsia="宋体" w:hAnsi="宋体" w:cs="宋体"/>
          <w:kern w:val="0"/>
          <w:sz w:val="24"/>
        </w:rPr>
        <w:fldChar w:fldCharType="separate"/>
      </w:r>
      <w:r w:rsidRPr="008577D9">
        <w:rPr>
          <w:rFonts w:ascii="宋体" w:eastAsia="宋体" w:hAnsi="宋体" w:cs="宋体"/>
          <w:noProof/>
          <w:kern w:val="0"/>
          <w:sz w:val="24"/>
        </w:rPr>
        <w:drawing>
          <wp:inline distT="0" distB="0" distL="0" distR="0" wp14:anchorId="52959781" wp14:editId="313C23D2">
            <wp:extent cx="3823335" cy="7268210"/>
            <wp:effectExtent l="0" t="0" r="0" b="0"/>
            <wp:docPr id="5" name="图片 5" descr="卡通人物&#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卡通人物&#10;&#10;中度可信度描述已自动生成"/>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23335" cy="7268210"/>
                    </a:xfrm>
                    <a:prstGeom prst="rect">
                      <a:avLst/>
                    </a:prstGeom>
                    <a:noFill/>
                    <a:ln>
                      <a:noFill/>
                    </a:ln>
                  </pic:spPr>
                </pic:pic>
              </a:graphicData>
            </a:graphic>
          </wp:inline>
        </w:drawing>
      </w:r>
      <w:r w:rsidRPr="008577D9">
        <w:rPr>
          <w:rFonts w:ascii="宋体" w:eastAsia="宋体" w:hAnsi="宋体" w:cs="宋体"/>
          <w:kern w:val="0"/>
          <w:sz w:val="24"/>
        </w:rPr>
        <w:fldChar w:fldCharType="end"/>
      </w:r>
    </w:p>
    <w:p w14:paraId="58D73C9E"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This is a poster designed by Saul Bass for Hitchcock's film. In the film, which revolves around a man and a woman, the storyline is set against the backdrop of a complex investigation into a murder as if it were a giant mental vortex to get lost in. This poster is just that, a nerve-wracking shade of orange. The simple overlapping </w:t>
      </w:r>
      <w:r w:rsidRPr="008577D9">
        <w:rPr>
          <w:rFonts w:ascii="宋体" w:eastAsia="宋体" w:hAnsi="宋体" w:cs="宋体"/>
          <w:kern w:val="0"/>
          <w:sz w:val="24"/>
        </w:rPr>
        <w:lastRenderedPageBreak/>
        <w:t>silhouettes of the man and woman are matched. And the spiral of alternating thin lines.</w:t>
      </w:r>
    </w:p>
    <w:p w14:paraId="543D65BE"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The thin lines seem to trap the male and female silhouettes in a way that fits the plot of the film perfectly. At the same </w:t>
      </w:r>
      <w:proofErr w:type="gramStart"/>
      <w:r w:rsidRPr="008577D9">
        <w:rPr>
          <w:rFonts w:ascii="宋体" w:eastAsia="宋体" w:hAnsi="宋体" w:cs="宋体"/>
          <w:kern w:val="0"/>
          <w:sz w:val="24"/>
        </w:rPr>
        <w:t>time</w:t>
      </w:r>
      <w:proofErr w:type="gramEnd"/>
      <w:r w:rsidRPr="008577D9">
        <w:rPr>
          <w:rFonts w:ascii="宋体" w:eastAsia="宋体" w:hAnsi="宋体" w:cs="宋体"/>
          <w:kern w:val="0"/>
          <w:sz w:val="24"/>
        </w:rPr>
        <w:t xml:space="preserve"> it shows this black hole of white space to the viewer. Such a composition is strongly evocative of the viewer's curiosity. The simpler it is, the more evocative it is.</w:t>
      </w:r>
    </w:p>
    <w:p w14:paraId="52751CE3"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His work has inspired me a lot, and I think it's important to avoid creating something so elaborate that you can't find the end. The focus must be clear and unambiguous, but the details must be equally fine and intriguing.</w:t>
      </w:r>
    </w:p>
    <w:p w14:paraId="71E21BC2"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I analyzed a poster, design by Max </w:t>
      </w:r>
      <w:proofErr w:type="spellStart"/>
      <w:r w:rsidRPr="008577D9">
        <w:rPr>
          <w:rFonts w:ascii="宋体" w:eastAsia="宋体" w:hAnsi="宋体" w:cs="宋体"/>
          <w:kern w:val="0"/>
          <w:sz w:val="24"/>
        </w:rPr>
        <w:t>Miedinger</w:t>
      </w:r>
      <w:proofErr w:type="spellEnd"/>
      <w:r w:rsidRPr="008577D9">
        <w:rPr>
          <w:rFonts w:ascii="宋体" w:eastAsia="宋体" w:hAnsi="宋体" w:cs="宋体"/>
          <w:kern w:val="0"/>
          <w:sz w:val="24"/>
        </w:rPr>
        <w:t>.</w:t>
      </w:r>
    </w:p>
    <w:p w14:paraId="0A4FE5E1" w14:textId="423BD3DE" w:rsidR="008577D9" w:rsidRPr="008577D9" w:rsidRDefault="008577D9" w:rsidP="008577D9">
      <w:pPr>
        <w:widowControl/>
        <w:jc w:val="left"/>
        <w:rPr>
          <w:rFonts w:ascii="宋体" w:eastAsia="宋体" w:hAnsi="宋体" w:cs="宋体"/>
          <w:kern w:val="0"/>
          <w:sz w:val="24"/>
        </w:rPr>
      </w:pPr>
      <w:r w:rsidRPr="008577D9">
        <w:rPr>
          <w:rFonts w:ascii="宋体" w:eastAsia="宋体" w:hAnsi="宋体" w:cs="宋体"/>
          <w:kern w:val="0"/>
          <w:sz w:val="24"/>
        </w:rPr>
        <w:fldChar w:fldCharType="begin"/>
      </w:r>
      <w:r w:rsidRPr="008577D9">
        <w:rPr>
          <w:rFonts w:ascii="宋体" w:eastAsia="宋体" w:hAnsi="宋体" w:cs="宋体"/>
          <w:kern w:val="0"/>
          <w:sz w:val="24"/>
        </w:rPr>
        <w:instrText xml:space="preserve"> INCLUDEPICTURE "https://violazzy.files.wordpress.com/2023/03/v2-664eb855ee97fe493fe8fe9640f926e6_1440w.jpg?w=554" \* MERGEFORMATINET </w:instrText>
      </w:r>
      <w:r w:rsidRPr="008577D9">
        <w:rPr>
          <w:rFonts w:ascii="宋体" w:eastAsia="宋体" w:hAnsi="宋体" w:cs="宋体"/>
          <w:kern w:val="0"/>
          <w:sz w:val="24"/>
        </w:rPr>
        <w:fldChar w:fldCharType="separate"/>
      </w:r>
      <w:r w:rsidRPr="008577D9">
        <w:rPr>
          <w:rFonts w:ascii="宋体" w:eastAsia="宋体" w:hAnsi="宋体" w:cs="宋体"/>
          <w:noProof/>
          <w:kern w:val="0"/>
          <w:sz w:val="24"/>
        </w:rPr>
        <w:drawing>
          <wp:inline distT="0" distB="0" distL="0" distR="0" wp14:anchorId="4FE200EF" wp14:editId="73453CD6">
            <wp:extent cx="5274310" cy="3508375"/>
            <wp:effectExtent l="0" t="0" r="0" b="0"/>
            <wp:docPr id="4" name="图片 4"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表, 折线图&#10;&#10;描述已自动生成"/>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3508375"/>
                    </a:xfrm>
                    <a:prstGeom prst="rect">
                      <a:avLst/>
                    </a:prstGeom>
                    <a:noFill/>
                    <a:ln>
                      <a:noFill/>
                    </a:ln>
                  </pic:spPr>
                </pic:pic>
              </a:graphicData>
            </a:graphic>
          </wp:inline>
        </w:drawing>
      </w:r>
      <w:r w:rsidRPr="008577D9">
        <w:rPr>
          <w:rFonts w:ascii="宋体" w:eastAsia="宋体" w:hAnsi="宋体" w:cs="宋体"/>
          <w:kern w:val="0"/>
          <w:sz w:val="24"/>
        </w:rPr>
        <w:fldChar w:fldCharType="end"/>
      </w:r>
    </w:p>
    <w:p w14:paraId="36329AB7"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Max </w:t>
      </w:r>
      <w:proofErr w:type="spellStart"/>
      <w:r w:rsidRPr="008577D9">
        <w:rPr>
          <w:rFonts w:ascii="宋体" w:eastAsia="宋体" w:hAnsi="宋体" w:cs="宋体"/>
          <w:kern w:val="0"/>
          <w:sz w:val="24"/>
        </w:rPr>
        <w:t>Miedinger's</w:t>
      </w:r>
      <w:proofErr w:type="spellEnd"/>
      <w:r w:rsidRPr="008577D9">
        <w:rPr>
          <w:rFonts w:ascii="宋体" w:eastAsia="宋体" w:hAnsi="宋体" w:cs="宋体"/>
          <w:kern w:val="0"/>
          <w:sz w:val="24"/>
        </w:rPr>
        <w:t xml:space="preserve"> work is minimalist, </w:t>
      </w:r>
      <w:proofErr w:type="gramStart"/>
      <w:r w:rsidRPr="008577D9">
        <w:rPr>
          <w:rFonts w:ascii="宋体" w:eastAsia="宋体" w:hAnsi="宋体" w:cs="宋体"/>
          <w:kern w:val="0"/>
          <w:sz w:val="24"/>
        </w:rPr>
        <w:t>intuitive</w:t>
      </w:r>
      <w:proofErr w:type="gramEnd"/>
      <w:r w:rsidRPr="008577D9">
        <w:rPr>
          <w:rFonts w:ascii="宋体" w:eastAsia="宋体" w:hAnsi="宋体" w:cs="宋体"/>
          <w:kern w:val="0"/>
          <w:sz w:val="24"/>
        </w:rPr>
        <w:t xml:space="preserve"> and ahead of its time. He once designed a new metro route map, which is not very different from the version used today. But it was a huge innovation in its day and therefore a major source of controversy. He </w:t>
      </w:r>
      <w:proofErr w:type="spellStart"/>
      <w:r w:rsidRPr="008577D9">
        <w:rPr>
          <w:rFonts w:ascii="宋体" w:eastAsia="宋体" w:hAnsi="宋体" w:cs="宋体"/>
          <w:kern w:val="0"/>
          <w:sz w:val="24"/>
        </w:rPr>
        <w:t>specialised</w:t>
      </w:r>
      <w:proofErr w:type="spellEnd"/>
      <w:r w:rsidRPr="008577D9">
        <w:rPr>
          <w:rFonts w:ascii="宋体" w:eastAsia="宋体" w:hAnsi="宋体" w:cs="宋体"/>
          <w:kern w:val="0"/>
          <w:sz w:val="24"/>
        </w:rPr>
        <w:t xml:space="preserve"> in using simple, bright </w:t>
      </w:r>
      <w:proofErr w:type="spellStart"/>
      <w:r w:rsidRPr="008577D9">
        <w:rPr>
          <w:rFonts w:ascii="宋体" w:eastAsia="宋体" w:hAnsi="宋体" w:cs="宋体"/>
          <w:kern w:val="0"/>
          <w:sz w:val="24"/>
        </w:rPr>
        <w:t>colours</w:t>
      </w:r>
      <w:proofErr w:type="spellEnd"/>
      <w:r w:rsidRPr="008577D9">
        <w:rPr>
          <w:rFonts w:ascii="宋体" w:eastAsia="宋体" w:hAnsi="宋体" w:cs="宋体"/>
          <w:kern w:val="0"/>
          <w:sz w:val="24"/>
        </w:rPr>
        <w:t xml:space="preserve"> and clear structural elements to produce a clear, instantly </w:t>
      </w:r>
      <w:proofErr w:type="spellStart"/>
      <w:r w:rsidRPr="008577D9">
        <w:rPr>
          <w:rFonts w:ascii="宋体" w:eastAsia="宋体" w:hAnsi="宋体" w:cs="宋体"/>
          <w:kern w:val="0"/>
          <w:sz w:val="24"/>
        </w:rPr>
        <w:t>recognisable</w:t>
      </w:r>
      <w:proofErr w:type="spellEnd"/>
      <w:r w:rsidRPr="008577D9">
        <w:rPr>
          <w:rFonts w:ascii="宋体" w:eastAsia="宋体" w:hAnsi="宋体" w:cs="宋体"/>
          <w:kern w:val="0"/>
          <w:sz w:val="24"/>
        </w:rPr>
        <w:t xml:space="preserve"> design.</w:t>
      </w:r>
    </w:p>
    <w:p w14:paraId="4E663E3D" w14:textId="1BF7FD77" w:rsid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I think this is very important to </w:t>
      </w:r>
      <w:proofErr w:type="gramStart"/>
      <w:r w:rsidRPr="008577D9">
        <w:rPr>
          <w:rFonts w:ascii="宋体" w:eastAsia="宋体" w:hAnsi="宋体" w:cs="宋体"/>
          <w:kern w:val="0"/>
          <w:sz w:val="24"/>
        </w:rPr>
        <w:t>learn, because</w:t>
      </w:r>
      <w:proofErr w:type="gramEnd"/>
      <w:r w:rsidRPr="008577D9">
        <w:rPr>
          <w:rFonts w:ascii="宋体" w:eastAsia="宋体" w:hAnsi="宋体" w:cs="宋体"/>
          <w:kern w:val="0"/>
          <w:sz w:val="24"/>
        </w:rPr>
        <w:t xml:space="preserve"> expression is the most important thing. Other things like decorative details are secondary. The first thing to do is to get the point across. </w:t>
      </w:r>
      <w:proofErr w:type="gramStart"/>
      <w:r w:rsidRPr="008577D9">
        <w:rPr>
          <w:rFonts w:ascii="宋体" w:eastAsia="宋体" w:hAnsi="宋体" w:cs="宋体"/>
          <w:kern w:val="0"/>
          <w:sz w:val="24"/>
        </w:rPr>
        <w:t>So</w:t>
      </w:r>
      <w:proofErr w:type="gramEnd"/>
      <w:r w:rsidRPr="008577D9">
        <w:rPr>
          <w:rFonts w:ascii="宋体" w:eastAsia="宋体" w:hAnsi="宋体" w:cs="宋体"/>
          <w:kern w:val="0"/>
          <w:sz w:val="24"/>
        </w:rPr>
        <w:t xml:space="preserve"> I </w:t>
      </w:r>
      <w:r w:rsidRPr="008577D9">
        <w:rPr>
          <w:rFonts w:ascii="宋体" w:eastAsia="宋体" w:hAnsi="宋体" w:cs="宋体"/>
          <w:kern w:val="0"/>
          <w:sz w:val="24"/>
        </w:rPr>
        <w:lastRenderedPageBreak/>
        <w:t>think his work has given me a great warning that I must focus mainly on making the subject matter I am expressing easily understandable. I think that's the point of the poster. It is a visual means of communication.</w:t>
      </w:r>
    </w:p>
    <w:p w14:paraId="13C374B5"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p>
    <w:p w14:paraId="436E893F"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Paul Rand：</w:t>
      </w:r>
    </w:p>
    <w:p w14:paraId="0293FCA0" w14:textId="622ECE0E" w:rsidR="008577D9" w:rsidRPr="008577D9" w:rsidRDefault="008577D9" w:rsidP="008577D9">
      <w:pPr>
        <w:widowControl/>
        <w:jc w:val="left"/>
        <w:rPr>
          <w:rFonts w:ascii="宋体" w:eastAsia="宋体" w:hAnsi="宋体" w:cs="宋体"/>
          <w:kern w:val="0"/>
          <w:sz w:val="24"/>
        </w:rPr>
      </w:pPr>
      <w:r w:rsidRPr="008577D9">
        <w:rPr>
          <w:rFonts w:ascii="宋体" w:eastAsia="宋体" w:hAnsi="宋体" w:cs="宋体"/>
          <w:kern w:val="0"/>
          <w:sz w:val="24"/>
        </w:rPr>
        <w:fldChar w:fldCharType="begin"/>
      </w:r>
      <w:r w:rsidRPr="008577D9">
        <w:rPr>
          <w:rFonts w:ascii="宋体" w:eastAsia="宋体" w:hAnsi="宋体" w:cs="宋体"/>
          <w:kern w:val="0"/>
          <w:sz w:val="24"/>
        </w:rPr>
        <w:instrText xml:space="preserve"> INCLUDEPICTURE "https://violazzy.files.wordpress.com/2023/03/champion-papers-kromekote-2000-childhood-fantasies-1991-in-studio-by-sally-anderson-bruce-color-800.jpg?w=800" \* MERGEFORMATINET </w:instrText>
      </w:r>
      <w:r w:rsidRPr="008577D9">
        <w:rPr>
          <w:rFonts w:ascii="宋体" w:eastAsia="宋体" w:hAnsi="宋体" w:cs="宋体"/>
          <w:kern w:val="0"/>
          <w:sz w:val="24"/>
        </w:rPr>
        <w:fldChar w:fldCharType="separate"/>
      </w:r>
      <w:r w:rsidRPr="008577D9">
        <w:rPr>
          <w:rFonts w:ascii="宋体" w:eastAsia="宋体" w:hAnsi="宋体" w:cs="宋体"/>
          <w:noProof/>
          <w:kern w:val="0"/>
          <w:sz w:val="24"/>
        </w:rPr>
        <w:drawing>
          <wp:inline distT="0" distB="0" distL="0" distR="0" wp14:anchorId="2C4ABF32" wp14:editId="0D8FD6C4">
            <wp:extent cx="5274310" cy="5708015"/>
            <wp:effectExtent l="0" t="0" r="0" b="0"/>
            <wp:docPr id="3" name="图片 3" descr="男人站在厨房里&#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男人站在厨房里&#10;&#10;描述已自动生成"/>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5708015"/>
                    </a:xfrm>
                    <a:prstGeom prst="rect">
                      <a:avLst/>
                    </a:prstGeom>
                    <a:noFill/>
                    <a:ln>
                      <a:noFill/>
                    </a:ln>
                  </pic:spPr>
                </pic:pic>
              </a:graphicData>
            </a:graphic>
          </wp:inline>
        </w:drawing>
      </w:r>
      <w:r w:rsidRPr="008577D9">
        <w:rPr>
          <w:rFonts w:ascii="宋体" w:eastAsia="宋体" w:hAnsi="宋体" w:cs="宋体"/>
          <w:kern w:val="0"/>
          <w:sz w:val="24"/>
        </w:rPr>
        <w:fldChar w:fldCharType="end"/>
      </w:r>
    </w:p>
    <w:p w14:paraId="024F2539"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Paul Rand is a renowned American designer. He </w:t>
      </w:r>
      <w:proofErr w:type="spellStart"/>
      <w:r w:rsidRPr="008577D9">
        <w:rPr>
          <w:rFonts w:ascii="宋体" w:eastAsia="宋体" w:hAnsi="宋体" w:cs="宋体"/>
          <w:kern w:val="0"/>
          <w:sz w:val="24"/>
        </w:rPr>
        <w:t>specialises</w:t>
      </w:r>
      <w:proofErr w:type="spellEnd"/>
      <w:r w:rsidRPr="008577D9">
        <w:rPr>
          <w:rFonts w:ascii="宋体" w:eastAsia="宋体" w:hAnsi="宋体" w:cs="宋体"/>
          <w:kern w:val="0"/>
          <w:sz w:val="24"/>
        </w:rPr>
        <w:t xml:space="preserve"> in designing graphic artwork, logos and more. He is known as the Picasso of graphic design. His style is a very avant-garde kind of deconstructionism.</w:t>
      </w:r>
    </w:p>
    <w:p w14:paraId="3153BDCC"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lastRenderedPageBreak/>
        <w:t xml:space="preserve">He is famous for his reluctance to have the details of his work altered. It is also for this reason that his work is very fine. It looks </w:t>
      </w:r>
      <w:proofErr w:type="gramStart"/>
      <w:r w:rsidRPr="008577D9">
        <w:rPr>
          <w:rFonts w:ascii="宋体" w:eastAsia="宋体" w:hAnsi="宋体" w:cs="宋体"/>
          <w:kern w:val="0"/>
          <w:sz w:val="24"/>
        </w:rPr>
        <w:t>simple</w:t>
      </w:r>
      <w:proofErr w:type="gramEnd"/>
      <w:r w:rsidRPr="008577D9">
        <w:rPr>
          <w:rFonts w:ascii="宋体" w:eastAsia="宋体" w:hAnsi="宋体" w:cs="宋体"/>
          <w:kern w:val="0"/>
          <w:sz w:val="24"/>
        </w:rPr>
        <w:t xml:space="preserve">, but in reality it is not very simple in terms of either the </w:t>
      </w:r>
      <w:proofErr w:type="spellStart"/>
      <w:r w:rsidRPr="008577D9">
        <w:rPr>
          <w:rFonts w:ascii="宋体" w:eastAsia="宋体" w:hAnsi="宋体" w:cs="宋体"/>
          <w:kern w:val="0"/>
          <w:sz w:val="24"/>
        </w:rPr>
        <w:t>colours</w:t>
      </w:r>
      <w:proofErr w:type="spellEnd"/>
      <w:r w:rsidRPr="008577D9">
        <w:rPr>
          <w:rFonts w:ascii="宋体" w:eastAsia="宋体" w:hAnsi="宋体" w:cs="宋体"/>
          <w:kern w:val="0"/>
          <w:sz w:val="24"/>
        </w:rPr>
        <w:t xml:space="preserve"> used or the structure. And it is because of Paul Rand's unwillingness to budge on his work. This is what makes his work so simple and beautiful, yet so full of detail.</w:t>
      </w:r>
    </w:p>
    <w:p w14:paraId="74A50D86"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He is also very professional, for example with his NEXT, which is a poster with the letters NEXT, but NEXT is used too often in posters. </w:t>
      </w:r>
      <w:proofErr w:type="gramStart"/>
      <w:r w:rsidRPr="008577D9">
        <w:rPr>
          <w:rFonts w:ascii="宋体" w:eastAsia="宋体" w:hAnsi="宋体" w:cs="宋体"/>
          <w:kern w:val="0"/>
          <w:sz w:val="24"/>
        </w:rPr>
        <w:t>So</w:t>
      </w:r>
      <w:proofErr w:type="gramEnd"/>
      <w:r w:rsidRPr="008577D9">
        <w:rPr>
          <w:rFonts w:ascii="宋体" w:eastAsia="宋体" w:hAnsi="宋体" w:cs="宋体"/>
          <w:kern w:val="0"/>
          <w:sz w:val="24"/>
        </w:rPr>
        <w:t xml:space="preserve"> Paul Rand experiments with different fonts and sizes in order to create his own perfect NEXT.</w:t>
      </w:r>
    </w:p>
    <w:p w14:paraId="7B04BEBE"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I think it is very important to have such a serious and professional graphic designer. Because graphic design is, literally, flat. It is a very simple vehicle, so the slightest imperfection will be </w:t>
      </w:r>
      <w:proofErr w:type="gramStart"/>
      <w:r w:rsidRPr="008577D9">
        <w:rPr>
          <w:rFonts w:ascii="宋体" w:eastAsia="宋体" w:hAnsi="宋体" w:cs="宋体"/>
          <w:kern w:val="0"/>
          <w:sz w:val="24"/>
        </w:rPr>
        <w:t>very obvious</w:t>
      </w:r>
      <w:proofErr w:type="gramEnd"/>
      <w:r w:rsidRPr="008577D9">
        <w:rPr>
          <w:rFonts w:ascii="宋体" w:eastAsia="宋体" w:hAnsi="宋体" w:cs="宋体"/>
          <w:kern w:val="0"/>
          <w:sz w:val="24"/>
        </w:rPr>
        <w:t>. That's why I think people like Paul Rand are natural graphic designers.</w:t>
      </w:r>
    </w:p>
    <w:p w14:paraId="001682FA" w14:textId="7B865F51" w:rsidR="008577D9" w:rsidRPr="008577D9" w:rsidRDefault="008577D9" w:rsidP="008577D9">
      <w:pPr>
        <w:widowControl/>
        <w:jc w:val="left"/>
        <w:rPr>
          <w:rFonts w:ascii="宋体" w:eastAsia="宋体" w:hAnsi="宋体" w:cs="宋体"/>
          <w:kern w:val="0"/>
          <w:sz w:val="24"/>
        </w:rPr>
      </w:pPr>
    </w:p>
    <w:p w14:paraId="7AAB5F59" w14:textId="0CCE5832" w:rsidR="008577D9" w:rsidRPr="008577D9" w:rsidRDefault="008577D9" w:rsidP="008577D9">
      <w:pPr>
        <w:widowControl/>
        <w:spacing w:before="100" w:beforeAutospacing="1" w:after="100" w:afterAutospacing="1"/>
        <w:jc w:val="left"/>
        <w:rPr>
          <w:rFonts w:ascii="宋体" w:eastAsia="宋体" w:hAnsi="宋体" w:cs="宋体" w:hint="eastAsia"/>
          <w:kern w:val="0"/>
          <w:sz w:val="24"/>
        </w:rPr>
      </w:pPr>
      <w:r w:rsidRPr="008577D9">
        <w:rPr>
          <w:rFonts w:ascii="宋体" w:eastAsia="宋体" w:hAnsi="宋体" w:cs="宋体"/>
          <w:kern w:val="0"/>
          <w:sz w:val="24"/>
        </w:rPr>
        <w:t>Primary Research</w:t>
      </w:r>
      <w:r w:rsidR="00550B66">
        <w:rPr>
          <w:rFonts w:ascii="宋体" w:eastAsia="宋体" w:hAnsi="宋体" w:cs="宋体" w:hint="eastAsia"/>
          <w:kern w:val="0"/>
          <w:sz w:val="24"/>
        </w:rPr>
        <w:t>：</w:t>
      </w:r>
    </w:p>
    <w:p w14:paraId="1B75D1D2" w14:textId="29181AAF" w:rsidR="008577D9" w:rsidRPr="008577D9" w:rsidRDefault="008577D9" w:rsidP="008577D9">
      <w:pPr>
        <w:widowControl/>
        <w:jc w:val="left"/>
        <w:rPr>
          <w:rFonts w:ascii="宋体" w:eastAsia="宋体" w:hAnsi="宋体" w:cs="宋体"/>
          <w:kern w:val="0"/>
          <w:sz w:val="24"/>
        </w:rPr>
      </w:pPr>
      <w:r w:rsidRPr="008577D9">
        <w:rPr>
          <w:rFonts w:ascii="宋体" w:eastAsia="宋体" w:hAnsi="宋体" w:cs="宋体"/>
          <w:kern w:val="0"/>
          <w:sz w:val="24"/>
        </w:rPr>
        <w:fldChar w:fldCharType="begin"/>
      </w:r>
      <w:r w:rsidRPr="008577D9">
        <w:rPr>
          <w:rFonts w:ascii="宋体" w:eastAsia="宋体" w:hAnsi="宋体" w:cs="宋体"/>
          <w:kern w:val="0"/>
          <w:sz w:val="24"/>
        </w:rPr>
        <w:instrText xml:space="preserve"> INCLUDEPICTURE "https://violazzy.files.wordpress.com/2023/03/1af82468-23f5-475f-9354-ea3750633453.jpg?w=934" \* MERGEFORMATINET </w:instrText>
      </w:r>
      <w:r w:rsidRPr="008577D9">
        <w:rPr>
          <w:rFonts w:ascii="宋体" w:eastAsia="宋体" w:hAnsi="宋体" w:cs="宋体"/>
          <w:kern w:val="0"/>
          <w:sz w:val="24"/>
        </w:rPr>
        <w:fldChar w:fldCharType="separate"/>
      </w:r>
      <w:r w:rsidRPr="008577D9">
        <w:rPr>
          <w:rFonts w:ascii="宋体" w:eastAsia="宋体" w:hAnsi="宋体" w:cs="宋体"/>
          <w:noProof/>
          <w:kern w:val="0"/>
          <w:sz w:val="24"/>
        </w:rPr>
        <w:drawing>
          <wp:inline distT="0" distB="0" distL="0" distR="0" wp14:anchorId="6AA76464" wp14:editId="49E829A8">
            <wp:extent cx="3544391" cy="3886200"/>
            <wp:effectExtent l="0" t="0" r="0" b="0"/>
            <wp:docPr id="1" name="图片 1"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形用户界面&#10;&#10;描述已自动生成"/>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80996" cy="3926335"/>
                    </a:xfrm>
                    <a:prstGeom prst="rect">
                      <a:avLst/>
                    </a:prstGeom>
                    <a:noFill/>
                    <a:ln>
                      <a:noFill/>
                    </a:ln>
                  </pic:spPr>
                </pic:pic>
              </a:graphicData>
            </a:graphic>
          </wp:inline>
        </w:drawing>
      </w:r>
      <w:r w:rsidRPr="008577D9">
        <w:rPr>
          <w:rFonts w:ascii="宋体" w:eastAsia="宋体" w:hAnsi="宋体" w:cs="宋体"/>
          <w:kern w:val="0"/>
          <w:sz w:val="24"/>
        </w:rPr>
        <w:fldChar w:fldCharType="end"/>
      </w:r>
    </w:p>
    <w:p w14:paraId="11FF298D"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lastRenderedPageBreak/>
        <w:t>This is a poster for Tesco. It is in a very important location, the checkout location. Anyone going to the checkout or looking towards the checkout location will see it.</w:t>
      </w:r>
    </w:p>
    <w:p w14:paraId="04E9CBE9"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It is set against a blue tinted grey and black background, which contrasts with the vibrant </w:t>
      </w:r>
      <w:proofErr w:type="spellStart"/>
      <w:r w:rsidRPr="008577D9">
        <w:rPr>
          <w:rFonts w:ascii="宋体" w:eastAsia="宋体" w:hAnsi="宋体" w:cs="宋体"/>
          <w:kern w:val="0"/>
          <w:sz w:val="24"/>
        </w:rPr>
        <w:t>colours</w:t>
      </w:r>
      <w:proofErr w:type="spellEnd"/>
      <w:r w:rsidRPr="008577D9">
        <w:rPr>
          <w:rFonts w:ascii="宋体" w:eastAsia="宋体" w:hAnsi="宋体" w:cs="宋体"/>
          <w:kern w:val="0"/>
          <w:sz w:val="24"/>
        </w:rPr>
        <w:t xml:space="preserve"> of the strawberries in the main image. Also on the background is bold white text used for eye-catching purposes. It is a very simple sentence. "Fresh berries handpicked for ripeness." I think this phrase shows both the excellence of the goods in the supermarket with Fresh. It also shows the heart and sincerity of the supermarket to its customers from handpicked, as human resources are relatively expensive.</w:t>
      </w:r>
    </w:p>
    <w:p w14:paraId="18405A47"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The main </w:t>
      </w:r>
      <w:proofErr w:type="spellStart"/>
      <w:r w:rsidRPr="008577D9">
        <w:rPr>
          <w:rFonts w:ascii="宋体" w:eastAsia="宋体" w:hAnsi="宋体" w:cs="宋体"/>
          <w:kern w:val="0"/>
          <w:sz w:val="24"/>
        </w:rPr>
        <w:t>colour</w:t>
      </w:r>
      <w:proofErr w:type="spellEnd"/>
      <w:r w:rsidRPr="008577D9">
        <w:rPr>
          <w:rFonts w:ascii="宋体" w:eastAsia="宋体" w:hAnsi="宋体" w:cs="宋体"/>
          <w:kern w:val="0"/>
          <w:sz w:val="24"/>
        </w:rPr>
        <w:t xml:space="preserve"> of this poster is red strawberries, and red is generally exciting to see. Bright red, on the other hand, gives an </w:t>
      </w:r>
      <w:proofErr w:type="spellStart"/>
      <w:r w:rsidRPr="008577D9">
        <w:rPr>
          <w:rFonts w:ascii="宋体" w:eastAsia="宋体" w:hAnsi="宋体" w:cs="宋体"/>
          <w:kern w:val="0"/>
          <w:sz w:val="24"/>
        </w:rPr>
        <w:t>appetising</w:t>
      </w:r>
      <w:proofErr w:type="spellEnd"/>
      <w:r w:rsidRPr="008577D9">
        <w:rPr>
          <w:rFonts w:ascii="宋体" w:eastAsia="宋体" w:hAnsi="宋体" w:cs="宋体"/>
          <w:kern w:val="0"/>
          <w:sz w:val="24"/>
        </w:rPr>
        <w:t xml:space="preserve"> and life-affirming feeling. It will look striking because of the base </w:t>
      </w:r>
      <w:proofErr w:type="spellStart"/>
      <w:r w:rsidRPr="008577D9">
        <w:rPr>
          <w:rFonts w:ascii="宋体" w:eastAsia="宋体" w:hAnsi="宋体" w:cs="宋体"/>
          <w:kern w:val="0"/>
          <w:sz w:val="24"/>
        </w:rPr>
        <w:t>colour</w:t>
      </w:r>
      <w:proofErr w:type="spellEnd"/>
      <w:r w:rsidRPr="008577D9">
        <w:rPr>
          <w:rFonts w:ascii="宋体" w:eastAsia="宋体" w:hAnsi="宋体" w:cs="宋体"/>
          <w:kern w:val="0"/>
          <w:sz w:val="24"/>
        </w:rPr>
        <w:t>. Such excitement will create a certain desire to buy. If the person is not buying fruit perhaps people will go and buy it before they go to the checkout. This is what promotes consumption.</w:t>
      </w:r>
    </w:p>
    <w:p w14:paraId="77D404D8" w14:textId="77777777" w:rsidR="008577D9" w:rsidRPr="008577D9" w:rsidRDefault="008577D9" w:rsidP="008577D9">
      <w:pPr>
        <w:widowControl/>
        <w:spacing w:before="100" w:beforeAutospacing="1" w:after="100" w:afterAutospacing="1"/>
        <w:jc w:val="left"/>
        <w:rPr>
          <w:rFonts w:ascii="宋体" w:eastAsia="宋体" w:hAnsi="宋体" w:cs="宋体"/>
          <w:kern w:val="0"/>
          <w:sz w:val="24"/>
        </w:rPr>
      </w:pPr>
      <w:r w:rsidRPr="008577D9">
        <w:rPr>
          <w:rFonts w:ascii="宋体" w:eastAsia="宋体" w:hAnsi="宋体" w:cs="宋体"/>
          <w:kern w:val="0"/>
          <w:sz w:val="24"/>
        </w:rPr>
        <w:t xml:space="preserve">I think the poster is very simple, broken down it is just a photo and a quote. But both the text, the placement and </w:t>
      </w:r>
      <w:proofErr w:type="spellStart"/>
      <w:r w:rsidRPr="008577D9">
        <w:rPr>
          <w:rFonts w:ascii="宋体" w:eastAsia="宋体" w:hAnsi="宋体" w:cs="宋体"/>
          <w:kern w:val="0"/>
          <w:sz w:val="24"/>
        </w:rPr>
        <w:t>colour</w:t>
      </w:r>
      <w:proofErr w:type="spellEnd"/>
      <w:r w:rsidRPr="008577D9">
        <w:rPr>
          <w:rFonts w:ascii="宋体" w:eastAsia="宋体" w:hAnsi="宋体" w:cs="宋体"/>
          <w:kern w:val="0"/>
          <w:sz w:val="24"/>
        </w:rPr>
        <w:t xml:space="preserve"> and the composition are very useful. I think this poster is excellent because it has the impact that the supermarket wants.</w:t>
      </w:r>
    </w:p>
    <w:p w14:paraId="57C2F446" w14:textId="77777777" w:rsidR="008577D9" w:rsidRPr="008577D9" w:rsidRDefault="008577D9" w:rsidP="008577D9">
      <w:pPr>
        <w:jc w:val="left"/>
        <w:rPr>
          <w:rFonts w:hint="eastAsia"/>
        </w:rPr>
      </w:pPr>
    </w:p>
    <w:sectPr w:rsidR="008577D9" w:rsidRPr="008577D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99E"/>
    <w:rsid w:val="0010199E"/>
    <w:rsid w:val="00550B66"/>
    <w:rsid w:val="008577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D50ABA9"/>
  <w15:chartTrackingRefBased/>
  <w15:docId w15:val="{5F966873-ADCA-6F48-B1A6-7E0B464A8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577D9"/>
    <w:pPr>
      <w:widowControl/>
      <w:spacing w:before="100" w:beforeAutospacing="1" w:after="100" w:afterAutospacing="1"/>
      <w:jc w:val="left"/>
    </w:pPr>
    <w:rPr>
      <w:rFonts w:ascii="宋体" w:eastAsia="宋体" w:hAnsi="宋体" w:cs="宋体"/>
      <w:kern w:val="0"/>
      <w:sz w:val="24"/>
    </w:rPr>
  </w:style>
  <w:style w:type="character" w:styleId="a4">
    <w:name w:val="Strong"/>
    <w:basedOn w:val="a0"/>
    <w:uiPriority w:val="22"/>
    <w:qFormat/>
    <w:rsid w:val="008577D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4426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1492</Words>
  <Characters>8511</Characters>
  <Application>Microsoft Office Word</Application>
  <DocSecurity>0</DocSecurity>
  <Lines>70</Lines>
  <Paragraphs>19</Paragraphs>
  <ScaleCrop>false</ScaleCrop>
  <Company/>
  <LinksUpToDate>false</LinksUpToDate>
  <CharactersWithSpaces>9984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nina1314159265@icloud.com</dc:creator>
  <cp:keywords/>
  <dc:description/>
  <cp:lastModifiedBy>nina1314159265@icloud.com</cp:lastModifiedBy>
  <cp:revision>3</cp:revision>
  <dcterms:created xsi:type="dcterms:W3CDTF">2023-03-20T22:22:00Z</dcterms:created>
  <dcterms:modified xsi:type="dcterms:W3CDTF">2023-03-20T22:25:00Z</dcterms:modified>
</cp:coreProperties>
</file>